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4304"/>
        <w:tblW w:w="15984" w:type="dxa"/>
        <w:tblLayout w:type="fixed"/>
        <w:tblLook w:val="04A0" w:firstRow="1" w:lastRow="0" w:firstColumn="1" w:lastColumn="0" w:noHBand="0" w:noVBand="1"/>
      </w:tblPr>
      <w:tblGrid>
        <w:gridCol w:w="368"/>
        <w:gridCol w:w="1983"/>
        <w:gridCol w:w="41"/>
        <w:gridCol w:w="1519"/>
        <w:gridCol w:w="2566"/>
        <w:gridCol w:w="3554"/>
        <w:gridCol w:w="1843"/>
        <w:gridCol w:w="1063"/>
        <w:gridCol w:w="1025"/>
        <w:gridCol w:w="38"/>
        <w:gridCol w:w="1984"/>
      </w:tblGrid>
      <w:tr w:rsidR="00783858" w:rsidRPr="00490865" w:rsidTr="00697E72">
        <w:tc>
          <w:tcPr>
            <w:tcW w:w="368" w:type="dxa"/>
            <w:shd w:val="clear" w:color="auto" w:fill="auto"/>
          </w:tcPr>
          <w:p w:rsidR="00783858" w:rsidRPr="00490865" w:rsidRDefault="00783858" w:rsidP="004908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783858" w:rsidRPr="00490865" w:rsidRDefault="00783858" w:rsidP="004908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Autumn 1</w:t>
            </w:r>
          </w:p>
        </w:tc>
        <w:tc>
          <w:tcPr>
            <w:tcW w:w="4085" w:type="dxa"/>
            <w:gridSpan w:val="2"/>
            <w:shd w:val="clear" w:color="auto" w:fill="auto"/>
          </w:tcPr>
          <w:p w:rsidR="00783858" w:rsidRDefault="00783858" w:rsidP="004908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Autumn 2</w:t>
            </w:r>
          </w:p>
        </w:tc>
        <w:tc>
          <w:tcPr>
            <w:tcW w:w="3554" w:type="dxa"/>
            <w:shd w:val="clear" w:color="auto" w:fill="auto"/>
          </w:tcPr>
          <w:p w:rsidR="00783858" w:rsidRDefault="00783858" w:rsidP="004908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Spring 1</w:t>
            </w:r>
          </w:p>
        </w:tc>
        <w:tc>
          <w:tcPr>
            <w:tcW w:w="1843" w:type="dxa"/>
            <w:shd w:val="clear" w:color="auto" w:fill="auto"/>
          </w:tcPr>
          <w:p w:rsidR="00783858" w:rsidRPr="00490865" w:rsidRDefault="00783858" w:rsidP="004908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Spring 2</w:t>
            </w:r>
          </w:p>
        </w:tc>
        <w:tc>
          <w:tcPr>
            <w:tcW w:w="2088" w:type="dxa"/>
            <w:gridSpan w:val="2"/>
            <w:shd w:val="clear" w:color="auto" w:fill="auto"/>
          </w:tcPr>
          <w:p w:rsidR="00783858" w:rsidRPr="00490865" w:rsidRDefault="00783858" w:rsidP="004908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Summer 1</w:t>
            </w:r>
          </w:p>
        </w:tc>
        <w:tc>
          <w:tcPr>
            <w:tcW w:w="2022" w:type="dxa"/>
            <w:gridSpan w:val="2"/>
            <w:shd w:val="clear" w:color="auto" w:fill="auto"/>
          </w:tcPr>
          <w:p w:rsidR="00783858" w:rsidRDefault="00783858" w:rsidP="00A933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Summer 2</w:t>
            </w:r>
          </w:p>
        </w:tc>
      </w:tr>
      <w:tr w:rsidR="00BE5A56" w:rsidRPr="00490865" w:rsidTr="007572FE">
        <w:tc>
          <w:tcPr>
            <w:tcW w:w="368" w:type="dxa"/>
            <w:shd w:val="clear" w:color="auto" w:fill="FFC000"/>
          </w:tcPr>
          <w:p w:rsidR="00BE5A56" w:rsidRPr="00490865" w:rsidRDefault="00BE5A56" w:rsidP="004908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 3</w:t>
            </w:r>
            <w:r w:rsidRPr="00490865">
              <w:rPr>
                <w:rFonts w:ascii="Arial" w:hAnsi="Arial" w:cs="Arial"/>
              </w:rPr>
              <w:t xml:space="preserve"> &amp; </w:t>
            </w:r>
            <w:r>
              <w:rPr>
                <w:rFonts w:ascii="Arial" w:hAnsi="Arial" w:cs="Arial"/>
              </w:rPr>
              <w:t>4</w:t>
            </w:r>
            <w:r w:rsidRPr="00490865">
              <w:rPr>
                <w:rFonts w:ascii="Arial" w:hAnsi="Arial" w:cs="Arial"/>
              </w:rPr>
              <w:t xml:space="preserve"> A</w:t>
            </w:r>
          </w:p>
        </w:tc>
        <w:tc>
          <w:tcPr>
            <w:tcW w:w="1983" w:type="dxa"/>
          </w:tcPr>
          <w:p w:rsidR="00BE5A56" w:rsidRDefault="00BE5A56" w:rsidP="004908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3.1 </w:t>
            </w:r>
          </w:p>
          <w:p w:rsidR="00BE5A56" w:rsidRDefault="00BE5A56" w:rsidP="00490865">
            <w:pPr>
              <w:jc w:val="center"/>
              <w:rPr>
                <w:rFonts w:ascii="Arial" w:hAnsi="Arial" w:cs="Arial"/>
              </w:rPr>
            </w:pPr>
          </w:p>
          <w:p w:rsidR="00BE5A56" w:rsidRPr="00490865" w:rsidRDefault="00BE5A56" w:rsidP="004908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Coding</w:t>
            </w:r>
          </w:p>
          <w:p w:rsidR="00BE5A56" w:rsidRPr="00490865" w:rsidRDefault="00BE5A56" w:rsidP="00A93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</w:tcPr>
          <w:p w:rsidR="00BE5A56" w:rsidRDefault="00BE5A56" w:rsidP="004908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3.2 </w:t>
            </w:r>
          </w:p>
          <w:p w:rsidR="00BE5A56" w:rsidRDefault="00BE5A56" w:rsidP="00490865">
            <w:pPr>
              <w:jc w:val="center"/>
              <w:rPr>
                <w:rFonts w:ascii="Arial" w:hAnsi="Arial" w:cs="Arial"/>
              </w:rPr>
            </w:pPr>
          </w:p>
          <w:p w:rsidR="00BE5A56" w:rsidRPr="00490865" w:rsidRDefault="00BE5A56" w:rsidP="004908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Online Safety</w:t>
            </w:r>
          </w:p>
        </w:tc>
        <w:tc>
          <w:tcPr>
            <w:tcW w:w="2566" w:type="dxa"/>
            <w:shd w:val="clear" w:color="auto" w:fill="548DD4" w:themeFill="text2" w:themeFillTint="99"/>
          </w:tcPr>
          <w:p w:rsidR="00BE5A56" w:rsidRDefault="00BE5A56" w:rsidP="00490865">
            <w:pPr>
              <w:jc w:val="center"/>
              <w:rPr>
                <w:rFonts w:ascii="Arial" w:hAnsi="Arial" w:cs="Arial"/>
              </w:rPr>
            </w:pPr>
          </w:p>
          <w:p w:rsidR="00BE5A56" w:rsidRPr="00490865" w:rsidRDefault="00BE5A56" w:rsidP="004908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Internet Research and Communication  (Twinkl Year 3 unit)</w:t>
            </w:r>
          </w:p>
        </w:tc>
        <w:tc>
          <w:tcPr>
            <w:tcW w:w="3554" w:type="dxa"/>
            <w:shd w:val="clear" w:color="auto" w:fill="548DD4" w:themeFill="text2" w:themeFillTint="99"/>
          </w:tcPr>
          <w:p w:rsidR="00BE5A56" w:rsidRPr="00490865" w:rsidRDefault="00BE5A56" w:rsidP="004908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Word Processing (Twinkl Year 3 unit)</w:t>
            </w:r>
          </w:p>
        </w:tc>
        <w:tc>
          <w:tcPr>
            <w:tcW w:w="1843" w:type="dxa"/>
          </w:tcPr>
          <w:p w:rsidR="00BE5A56" w:rsidRDefault="00BE5A56" w:rsidP="004908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</w:t>
            </w:r>
          </w:p>
          <w:p w:rsidR="00BE5A56" w:rsidRDefault="00BE5A56" w:rsidP="00490865">
            <w:pPr>
              <w:jc w:val="center"/>
              <w:rPr>
                <w:rFonts w:ascii="Arial" w:hAnsi="Arial" w:cs="Arial"/>
              </w:rPr>
            </w:pPr>
          </w:p>
          <w:p w:rsidR="00BE5A56" w:rsidRPr="00490865" w:rsidRDefault="00BE5A56" w:rsidP="004908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 </w:t>
            </w:r>
          </w:p>
        </w:tc>
        <w:tc>
          <w:tcPr>
            <w:tcW w:w="1063" w:type="dxa"/>
          </w:tcPr>
          <w:p w:rsidR="00BE5A56" w:rsidRDefault="00BE5A56" w:rsidP="004908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</w:t>
            </w:r>
          </w:p>
          <w:p w:rsidR="00BE5A56" w:rsidRDefault="00BE5A56" w:rsidP="00BE5A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Branching Databases</w:t>
            </w:r>
          </w:p>
          <w:p w:rsidR="00BE5A56" w:rsidRDefault="00BE5A56" w:rsidP="004908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gridSpan w:val="2"/>
          </w:tcPr>
          <w:p w:rsidR="00BE5A56" w:rsidRDefault="00BE5A56" w:rsidP="00BE5A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3.8</w:t>
            </w:r>
          </w:p>
          <w:p w:rsidR="00BE5A56" w:rsidRDefault="00BE5A56" w:rsidP="00BE5A56">
            <w:pPr>
              <w:jc w:val="center"/>
              <w:rPr>
                <w:rFonts w:ascii="Arial" w:hAnsi="Arial" w:cs="Arial"/>
              </w:rPr>
            </w:pPr>
          </w:p>
          <w:p w:rsidR="00BE5A56" w:rsidRPr="00490865" w:rsidRDefault="00BE5A56" w:rsidP="00BE5A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Graphing</w:t>
            </w:r>
          </w:p>
        </w:tc>
        <w:tc>
          <w:tcPr>
            <w:tcW w:w="1984" w:type="dxa"/>
            <w:shd w:val="clear" w:color="auto" w:fill="548DD4" w:themeFill="text2" w:themeFillTint="99"/>
          </w:tcPr>
          <w:p w:rsidR="00BE5A56" w:rsidRDefault="00BE5A56" w:rsidP="009172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Animation</w:t>
            </w:r>
          </w:p>
          <w:p w:rsidR="00BE5A56" w:rsidRPr="00490865" w:rsidRDefault="00BE5A56" w:rsidP="009172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(Twinkl Year 4 Unit)</w:t>
            </w:r>
          </w:p>
          <w:p w:rsidR="00BE5A56" w:rsidRDefault="00BE5A56" w:rsidP="0049086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C1C75" w:rsidRPr="00490865" w:rsidRDefault="00CE496D" w:rsidP="0049086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Year 3 and 4</w:t>
      </w:r>
      <w:r w:rsidR="00490865" w:rsidRPr="00490865">
        <w:rPr>
          <w:rFonts w:ascii="Arial" w:hAnsi="Arial" w:cs="Arial"/>
          <w:b/>
          <w:u w:val="single"/>
        </w:rPr>
        <w:t xml:space="preserve"> Mixed Planning for Computing</w:t>
      </w:r>
    </w:p>
    <w:tbl>
      <w:tblPr>
        <w:tblStyle w:val="TableGrid"/>
        <w:tblpPr w:leftFromText="180" w:rightFromText="180" w:vertAnchor="page" w:horzAnchor="margin" w:tblpY="7469"/>
        <w:tblW w:w="15586" w:type="dxa"/>
        <w:tblLayout w:type="fixed"/>
        <w:tblLook w:val="04A0" w:firstRow="1" w:lastRow="0" w:firstColumn="1" w:lastColumn="0" w:noHBand="0" w:noVBand="1"/>
      </w:tblPr>
      <w:tblGrid>
        <w:gridCol w:w="374"/>
        <w:gridCol w:w="2094"/>
        <w:gridCol w:w="1556"/>
        <w:gridCol w:w="1935"/>
        <w:gridCol w:w="953"/>
        <w:gridCol w:w="2038"/>
        <w:gridCol w:w="461"/>
        <w:gridCol w:w="53"/>
        <w:gridCol w:w="1559"/>
        <w:gridCol w:w="1559"/>
        <w:gridCol w:w="56"/>
        <w:gridCol w:w="1504"/>
        <w:gridCol w:w="1417"/>
        <w:gridCol w:w="27"/>
      </w:tblGrid>
      <w:tr w:rsidR="00BE5A56" w:rsidRPr="00490865" w:rsidTr="00BE5A56">
        <w:tc>
          <w:tcPr>
            <w:tcW w:w="374" w:type="dxa"/>
            <w:shd w:val="clear" w:color="auto" w:fill="auto"/>
          </w:tcPr>
          <w:p w:rsidR="00BE5A56" w:rsidRPr="00490865" w:rsidRDefault="00BE5A56" w:rsidP="000517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4" w:type="dxa"/>
            <w:shd w:val="clear" w:color="auto" w:fill="auto"/>
          </w:tcPr>
          <w:p w:rsidR="00BE5A56" w:rsidRPr="00490865" w:rsidRDefault="00BE5A56" w:rsidP="000517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Autumn 1</w:t>
            </w:r>
          </w:p>
        </w:tc>
        <w:tc>
          <w:tcPr>
            <w:tcW w:w="3491" w:type="dxa"/>
            <w:gridSpan w:val="2"/>
            <w:shd w:val="clear" w:color="auto" w:fill="auto"/>
          </w:tcPr>
          <w:p w:rsidR="00BE5A56" w:rsidRPr="00490865" w:rsidRDefault="00BE5A56" w:rsidP="000517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Autumn 2</w:t>
            </w:r>
          </w:p>
        </w:tc>
        <w:tc>
          <w:tcPr>
            <w:tcW w:w="2991" w:type="dxa"/>
            <w:gridSpan w:val="2"/>
            <w:shd w:val="clear" w:color="auto" w:fill="auto"/>
          </w:tcPr>
          <w:p w:rsidR="00BE5A56" w:rsidRPr="00490865" w:rsidRDefault="00BE5A56" w:rsidP="000517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Spring 1</w:t>
            </w:r>
          </w:p>
        </w:tc>
        <w:tc>
          <w:tcPr>
            <w:tcW w:w="461" w:type="dxa"/>
            <w:shd w:val="clear" w:color="auto" w:fill="auto"/>
          </w:tcPr>
          <w:p w:rsidR="00BE5A56" w:rsidRPr="00490865" w:rsidRDefault="00BE5A56" w:rsidP="000517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2" w:type="dxa"/>
            <w:gridSpan w:val="2"/>
            <w:shd w:val="clear" w:color="auto" w:fill="auto"/>
          </w:tcPr>
          <w:p w:rsidR="00BE5A56" w:rsidRPr="00490865" w:rsidRDefault="00BE5A56" w:rsidP="000517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Spring 2</w:t>
            </w:r>
          </w:p>
        </w:tc>
        <w:tc>
          <w:tcPr>
            <w:tcW w:w="1615" w:type="dxa"/>
            <w:gridSpan w:val="2"/>
            <w:shd w:val="clear" w:color="auto" w:fill="auto"/>
          </w:tcPr>
          <w:p w:rsidR="00BE5A56" w:rsidRPr="00490865" w:rsidRDefault="00BE5A56" w:rsidP="000517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Summer 1</w:t>
            </w:r>
          </w:p>
        </w:tc>
        <w:tc>
          <w:tcPr>
            <w:tcW w:w="2948" w:type="dxa"/>
            <w:gridSpan w:val="3"/>
            <w:shd w:val="clear" w:color="auto" w:fill="auto"/>
          </w:tcPr>
          <w:p w:rsidR="00BE5A56" w:rsidRPr="00490865" w:rsidRDefault="00BE5A56" w:rsidP="000517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Summer 2</w:t>
            </w:r>
          </w:p>
        </w:tc>
      </w:tr>
      <w:tr w:rsidR="009675D6" w:rsidRPr="00490865" w:rsidTr="00BE5A56">
        <w:trPr>
          <w:gridAfter w:val="1"/>
          <w:wAfter w:w="27" w:type="dxa"/>
        </w:trPr>
        <w:tc>
          <w:tcPr>
            <w:tcW w:w="374" w:type="dxa"/>
            <w:shd w:val="clear" w:color="auto" w:fill="92D050"/>
          </w:tcPr>
          <w:p w:rsidR="009675D6" w:rsidRPr="00490865" w:rsidRDefault="009675D6" w:rsidP="000517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 3 </w:t>
            </w:r>
            <w:r w:rsidRPr="00490865">
              <w:rPr>
                <w:rFonts w:ascii="Arial" w:hAnsi="Arial" w:cs="Arial"/>
              </w:rPr>
              <w:t xml:space="preserve">&amp; </w:t>
            </w:r>
            <w:r>
              <w:rPr>
                <w:rFonts w:ascii="Arial" w:hAnsi="Arial" w:cs="Arial"/>
              </w:rPr>
              <w:t xml:space="preserve">4 </w:t>
            </w:r>
            <w:r w:rsidRPr="00490865">
              <w:rPr>
                <w:rFonts w:ascii="Arial" w:hAnsi="Arial" w:cs="Arial"/>
              </w:rPr>
              <w:t>B</w:t>
            </w:r>
          </w:p>
        </w:tc>
        <w:tc>
          <w:tcPr>
            <w:tcW w:w="2094" w:type="dxa"/>
          </w:tcPr>
          <w:p w:rsidR="009675D6" w:rsidRDefault="009675D6" w:rsidP="000517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  <w:p w:rsidR="009675D6" w:rsidRDefault="009675D6" w:rsidP="000517CD">
            <w:pPr>
              <w:jc w:val="center"/>
              <w:rPr>
                <w:rFonts w:ascii="Arial" w:hAnsi="Arial" w:cs="Arial"/>
              </w:rPr>
            </w:pPr>
          </w:p>
          <w:p w:rsidR="009675D6" w:rsidRPr="00490865" w:rsidRDefault="009675D6" w:rsidP="000517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Coding</w:t>
            </w:r>
          </w:p>
        </w:tc>
        <w:tc>
          <w:tcPr>
            <w:tcW w:w="1556" w:type="dxa"/>
          </w:tcPr>
          <w:p w:rsidR="009675D6" w:rsidRDefault="009675D6" w:rsidP="000517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</w:t>
            </w:r>
          </w:p>
          <w:p w:rsidR="009675D6" w:rsidRDefault="009675D6" w:rsidP="000517CD">
            <w:pPr>
              <w:jc w:val="center"/>
              <w:rPr>
                <w:rFonts w:ascii="Arial" w:hAnsi="Arial" w:cs="Arial"/>
              </w:rPr>
            </w:pPr>
          </w:p>
          <w:p w:rsidR="009675D6" w:rsidRPr="00490865" w:rsidRDefault="009675D6" w:rsidP="000517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Online Safety </w:t>
            </w:r>
          </w:p>
          <w:p w:rsidR="009675D6" w:rsidRPr="00490865" w:rsidRDefault="009675D6" w:rsidP="000517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8" w:type="dxa"/>
            <w:gridSpan w:val="2"/>
            <w:shd w:val="clear" w:color="auto" w:fill="548DD4" w:themeFill="text2" w:themeFillTint="99"/>
          </w:tcPr>
          <w:p w:rsidR="009675D6" w:rsidRDefault="009675D6" w:rsidP="000517CD">
            <w:pPr>
              <w:jc w:val="center"/>
              <w:rPr>
                <w:rFonts w:ascii="Arial" w:hAnsi="Arial" w:cs="Arial"/>
              </w:rPr>
            </w:pPr>
          </w:p>
          <w:p w:rsidR="00D92901" w:rsidRDefault="00D92901" w:rsidP="000517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Drawing and Desktop </w:t>
            </w:r>
            <w:r w:rsidR="00783858">
              <w:rPr>
                <w:rFonts w:ascii="Arial" w:hAnsi="Arial" w:cs="Arial"/>
              </w:rPr>
              <w:t>Publishing</w:t>
            </w:r>
          </w:p>
          <w:p w:rsidR="009675D6" w:rsidRPr="00490865" w:rsidRDefault="00D92901" w:rsidP="000517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(Twinkl Year 3 unit)</w:t>
            </w:r>
          </w:p>
        </w:tc>
        <w:tc>
          <w:tcPr>
            <w:tcW w:w="2552" w:type="dxa"/>
            <w:gridSpan w:val="3"/>
            <w:shd w:val="clear" w:color="auto" w:fill="548DD4" w:themeFill="text2" w:themeFillTint="99"/>
          </w:tcPr>
          <w:p w:rsidR="009675D6" w:rsidRDefault="009675D6" w:rsidP="000517CD">
            <w:pPr>
              <w:jc w:val="center"/>
              <w:rPr>
                <w:rFonts w:ascii="Arial" w:hAnsi="Arial" w:cs="Arial"/>
              </w:rPr>
            </w:pPr>
          </w:p>
          <w:p w:rsidR="009675D6" w:rsidRDefault="00000F22" w:rsidP="000517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Word Processing</w:t>
            </w:r>
          </w:p>
          <w:p w:rsidR="00000F22" w:rsidRPr="00490865" w:rsidRDefault="00000F22" w:rsidP="000517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(Twinkl Year 4 Unit)</w:t>
            </w:r>
          </w:p>
        </w:tc>
        <w:tc>
          <w:tcPr>
            <w:tcW w:w="1559" w:type="dxa"/>
          </w:tcPr>
          <w:p w:rsidR="009675D6" w:rsidRDefault="009675D6" w:rsidP="000517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</w:t>
            </w:r>
          </w:p>
          <w:p w:rsidR="009675D6" w:rsidRDefault="009675D6" w:rsidP="000517CD">
            <w:pPr>
              <w:jc w:val="center"/>
              <w:rPr>
                <w:rFonts w:ascii="Arial" w:hAnsi="Arial" w:cs="Arial"/>
              </w:rPr>
            </w:pPr>
          </w:p>
          <w:p w:rsidR="009675D6" w:rsidRDefault="009675D6" w:rsidP="000517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</w:t>
            </w:r>
            <w:bookmarkStart w:id="0" w:name="_GoBack"/>
            <w:bookmarkEnd w:id="0"/>
            <w:r>
              <w:rPr>
                <w:rFonts w:ascii="Arial" w:hAnsi="Arial" w:cs="Arial"/>
              </w:rPr>
              <w:t>go</w:t>
            </w:r>
          </w:p>
          <w:p w:rsidR="009172B2" w:rsidRPr="00490865" w:rsidRDefault="009172B2" w:rsidP="000517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(Could use Twinkl year 4 logo unit if prefer) </w:t>
            </w:r>
          </w:p>
          <w:p w:rsidR="009675D6" w:rsidRPr="00490865" w:rsidRDefault="009675D6" w:rsidP="000517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172B2" w:rsidRDefault="009172B2" w:rsidP="000517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3.7</w:t>
            </w:r>
          </w:p>
          <w:p w:rsidR="009172B2" w:rsidRDefault="009172B2" w:rsidP="000517CD">
            <w:pPr>
              <w:jc w:val="center"/>
              <w:rPr>
                <w:rFonts w:ascii="Arial" w:hAnsi="Arial" w:cs="Arial"/>
              </w:rPr>
            </w:pPr>
          </w:p>
          <w:p w:rsidR="009172B2" w:rsidRDefault="009172B2" w:rsidP="000517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Simulations</w:t>
            </w:r>
          </w:p>
          <w:p w:rsidR="009172B2" w:rsidRDefault="009172B2" w:rsidP="000517CD">
            <w:pPr>
              <w:jc w:val="center"/>
              <w:rPr>
                <w:rFonts w:ascii="Arial" w:hAnsi="Arial" w:cs="Arial"/>
              </w:rPr>
            </w:pPr>
          </w:p>
          <w:p w:rsidR="009172B2" w:rsidRPr="00490865" w:rsidRDefault="009172B2" w:rsidP="000517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</w:tcPr>
          <w:p w:rsidR="009675D6" w:rsidRDefault="009675D6" w:rsidP="000517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4.7</w:t>
            </w:r>
          </w:p>
          <w:p w:rsidR="009675D6" w:rsidRDefault="009675D6" w:rsidP="000517CD">
            <w:pPr>
              <w:jc w:val="center"/>
              <w:rPr>
                <w:rFonts w:ascii="Arial" w:hAnsi="Arial" w:cs="Arial"/>
              </w:rPr>
            </w:pPr>
          </w:p>
          <w:p w:rsidR="009675D6" w:rsidRPr="00490865" w:rsidRDefault="009675D6" w:rsidP="000517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Effective Search</w:t>
            </w:r>
          </w:p>
        </w:tc>
        <w:tc>
          <w:tcPr>
            <w:tcW w:w="1417" w:type="dxa"/>
          </w:tcPr>
          <w:p w:rsidR="009675D6" w:rsidRPr="00490865" w:rsidRDefault="009675D6" w:rsidP="000517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490865">
              <w:rPr>
                <w:rFonts w:ascii="Arial" w:hAnsi="Arial" w:cs="Arial"/>
              </w:rPr>
              <w:t>.8</w:t>
            </w:r>
          </w:p>
          <w:p w:rsidR="009675D6" w:rsidRPr="00490865" w:rsidRDefault="009675D6" w:rsidP="000517CD">
            <w:pPr>
              <w:jc w:val="center"/>
              <w:rPr>
                <w:rFonts w:ascii="Arial" w:hAnsi="Arial" w:cs="Arial"/>
              </w:rPr>
            </w:pPr>
          </w:p>
          <w:p w:rsidR="009675D6" w:rsidRDefault="009675D6" w:rsidP="000517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Hardware</w:t>
            </w:r>
          </w:p>
          <w:p w:rsidR="002C5814" w:rsidRPr="00490865" w:rsidRDefault="002C5814" w:rsidP="000517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Investigator</w:t>
            </w:r>
          </w:p>
        </w:tc>
      </w:tr>
    </w:tbl>
    <w:p w:rsidR="00490865" w:rsidRDefault="00490865"/>
    <w:p w:rsidR="001600BE" w:rsidRDefault="001600BE" w:rsidP="001E09E9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</w:p>
    <w:p w:rsidR="000517CD" w:rsidRDefault="000517CD" w:rsidP="001E09E9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</w:p>
    <w:p w:rsidR="000517CD" w:rsidRDefault="000517CD" w:rsidP="001E09E9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</w:p>
    <w:p w:rsidR="000517CD" w:rsidRDefault="000517CD" w:rsidP="001E09E9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</w:p>
    <w:p w:rsidR="00075D61" w:rsidRDefault="00075D61"/>
    <w:p w:rsidR="00490865" w:rsidRDefault="00490865"/>
    <w:sectPr w:rsidR="00490865" w:rsidSect="00075D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865" w:rsidRDefault="00490865" w:rsidP="00490865">
      <w:pPr>
        <w:spacing w:after="0" w:line="240" w:lineRule="auto"/>
      </w:pPr>
      <w:r>
        <w:separator/>
      </w:r>
    </w:p>
  </w:endnote>
  <w:endnote w:type="continuationSeparator" w:id="0">
    <w:p w:rsidR="00490865" w:rsidRDefault="00490865" w:rsidP="00490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865" w:rsidRDefault="00490865" w:rsidP="00490865">
      <w:pPr>
        <w:spacing w:after="0" w:line="240" w:lineRule="auto"/>
      </w:pPr>
      <w:r>
        <w:separator/>
      </w:r>
    </w:p>
  </w:footnote>
  <w:footnote w:type="continuationSeparator" w:id="0">
    <w:p w:rsidR="00490865" w:rsidRDefault="00490865" w:rsidP="004908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D61"/>
    <w:rsid w:val="00000F22"/>
    <w:rsid w:val="000348A8"/>
    <w:rsid w:val="000517CD"/>
    <w:rsid w:val="00075D61"/>
    <w:rsid w:val="000E63F1"/>
    <w:rsid w:val="001600BE"/>
    <w:rsid w:val="001C3D4E"/>
    <w:rsid w:val="001E09E9"/>
    <w:rsid w:val="00221A18"/>
    <w:rsid w:val="002C5814"/>
    <w:rsid w:val="00316726"/>
    <w:rsid w:val="00490865"/>
    <w:rsid w:val="00506AE7"/>
    <w:rsid w:val="00783858"/>
    <w:rsid w:val="0083249B"/>
    <w:rsid w:val="009172B2"/>
    <w:rsid w:val="009675D6"/>
    <w:rsid w:val="009D50B8"/>
    <w:rsid w:val="00A9330C"/>
    <w:rsid w:val="00B56323"/>
    <w:rsid w:val="00B73B66"/>
    <w:rsid w:val="00B86B91"/>
    <w:rsid w:val="00BE5A56"/>
    <w:rsid w:val="00C74BF6"/>
    <w:rsid w:val="00CE496D"/>
    <w:rsid w:val="00D12FCA"/>
    <w:rsid w:val="00D92901"/>
    <w:rsid w:val="00E5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2239B"/>
  <w15:docId w15:val="{1FD884C4-6870-4E02-9A1A-6088A7CA2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1A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08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865"/>
  </w:style>
  <w:style w:type="paragraph" w:styleId="Footer">
    <w:name w:val="footer"/>
    <w:basedOn w:val="Normal"/>
    <w:link w:val="FooterChar"/>
    <w:uiPriority w:val="99"/>
    <w:semiHidden/>
    <w:unhideWhenUsed/>
    <w:rsid w:val="004908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0865"/>
  </w:style>
  <w:style w:type="paragraph" w:styleId="BalloonText">
    <w:name w:val="Balloon Text"/>
    <w:basedOn w:val="Normal"/>
    <w:link w:val="BalloonTextChar"/>
    <w:uiPriority w:val="99"/>
    <w:semiHidden/>
    <w:unhideWhenUsed/>
    <w:rsid w:val="00490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5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0c86e1-378c-4607-b1be-31c579de1b47" xsi:nil="true"/>
    <lcf76f155ced4ddcb4097134ff3c332f xmlns="b6ed80c4-4dc0-4612-b6c2-8afc2900816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FD914462F9D489ACC907BD86ACC1C" ma:contentTypeVersion="16" ma:contentTypeDescription="Create a new document." ma:contentTypeScope="" ma:versionID="c1b7e7aa05206207807556038576501a">
  <xsd:schema xmlns:xsd="http://www.w3.org/2001/XMLSchema" xmlns:xs="http://www.w3.org/2001/XMLSchema" xmlns:p="http://schemas.microsoft.com/office/2006/metadata/properties" xmlns:ns2="b6ed80c4-4dc0-4612-b6c2-8afc2900816e" xmlns:ns3="c10c86e1-378c-4607-b1be-31c579de1b47" targetNamespace="http://schemas.microsoft.com/office/2006/metadata/properties" ma:root="true" ma:fieldsID="fbbd63476e8d9553f895d4307ef1ece5" ns2:_="" ns3:_="">
    <xsd:import namespace="b6ed80c4-4dc0-4612-b6c2-8afc2900816e"/>
    <xsd:import namespace="c10c86e1-378c-4607-b1be-31c579de1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d80c4-4dc0-4612-b6c2-8afc29008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ded5ef4-0877-4dd6-ab41-0ee82204b4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c86e1-378c-4607-b1be-31c579de1b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238f516-9e73-4dcb-ba6a-2db624059ce8}" ma:internalName="TaxCatchAll" ma:showField="CatchAllData" ma:web="c10c86e1-378c-4607-b1be-31c579de1b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778D99-82A4-4606-8381-C87E37D348F7}">
  <ds:schemaRefs>
    <ds:schemaRef ds:uri="http://schemas.microsoft.com/office/2006/metadata/properties"/>
    <ds:schemaRef ds:uri="http://schemas.microsoft.com/office/infopath/2007/PartnerControls"/>
    <ds:schemaRef ds:uri="c10c86e1-378c-4607-b1be-31c579de1b47"/>
    <ds:schemaRef ds:uri="b6ed80c4-4dc0-4612-b6c2-8afc2900816e"/>
  </ds:schemaRefs>
</ds:datastoreItem>
</file>

<file path=customXml/itemProps2.xml><?xml version="1.0" encoding="utf-8"?>
<ds:datastoreItem xmlns:ds="http://schemas.openxmlformats.org/officeDocument/2006/customXml" ds:itemID="{E9256F97-3EA3-4557-8EBA-84C3AADEA6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CF7D12-4C78-4118-A524-142201C44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ed80c4-4dc0-4612-b6c2-8afc2900816e"/>
    <ds:schemaRef ds:uri="c10c86e1-378c-4607-b1be-31c579de1b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sumner37870</dc:creator>
  <cp:lastModifiedBy>Lynsey Rogers</cp:lastModifiedBy>
  <cp:revision>2</cp:revision>
  <dcterms:created xsi:type="dcterms:W3CDTF">2023-11-05T21:05:00Z</dcterms:created>
  <dcterms:modified xsi:type="dcterms:W3CDTF">2023-11-05T21:05:00Z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0x010100017FD914462F9D489ACC907BD86ACC1C</vt:lpwstr>
  </property>
</Properties>
</file>